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434D" w:rsidRDefault="0076434D">
      <w:pPr>
        <w:pStyle w:val="a6"/>
        <w:spacing w:before="0" w:before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Название организации</w:t>
      </w:r>
      <w:r>
        <w:rPr>
          <w:rFonts w:ascii="Helvetica" w:hAnsi="Helvetica"/>
          <w:color w:val="000000"/>
          <w:sz w:val="23"/>
          <w:szCs w:val="23"/>
        </w:rPr>
        <w:br/>
        <w:t>ИНДИВИДУАЛЬНЫЙ ПРЕДПРИНИМАТЕЛЬ АГАПОВ АЛЕКСАНДР ЮРЬЕВИЧ</w:t>
      </w:r>
      <w:r>
        <w:rPr>
          <w:rFonts w:ascii="Helvetica" w:hAnsi="Helvetica"/>
          <w:color w:val="000000"/>
          <w:sz w:val="23"/>
          <w:szCs w:val="23"/>
        </w:rPr>
        <w:br/>
        <w:t>Сокращённо: ИП Агапов Александр Юрьевич</w:t>
      </w:r>
      <w:r>
        <w:rPr>
          <w:rFonts w:ascii="Helvetica" w:hAnsi="Helvetica"/>
          <w:color w:val="000000"/>
          <w:sz w:val="23"/>
          <w:szCs w:val="23"/>
        </w:rPr>
        <w:br/>
        <w:t>ИНН</w:t>
      </w:r>
      <w:r>
        <w:rPr>
          <w:rFonts w:ascii="Helvetica" w:hAnsi="Helvetica"/>
          <w:color w:val="000000"/>
          <w:sz w:val="23"/>
          <w:szCs w:val="23"/>
        </w:rPr>
        <w:br/>
        <w:t>023801760266</w:t>
      </w:r>
      <w:r>
        <w:rPr>
          <w:rFonts w:ascii="Helvetica" w:hAnsi="Helvetica"/>
          <w:color w:val="000000"/>
          <w:sz w:val="23"/>
          <w:szCs w:val="23"/>
        </w:rPr>
        <w:br/>
        <w:t>ОГРН</w:t>
      </w:r>
      <w:r>
        <w:rPr>
          <w:rFonts w:ascii="Helvetica" w:hAnsi="Helvetica"/>
          <w:color w:val="000000"/>
          <w:sz w:val="23"/>
          <w:szCs w:val="23"/>
        </w:rPr>
        <w:br/>
        <w:t>321028000046932</w:t>
      </w:r>
      <w:r>
        <w:rPr>
          <w:rFonts w:ascii="Helvetica" w:hAnsi="Helvetica"/>
          <w:color w:val="000000"/>
          <w:sz w:val="23"/>
          <w:szCs w:val="23"/>
        </w:rPr>
        <w:br/>
        <w:t>Расчетный счет</w:t>
      </w:r>
      <w:r>
        <w:rPr>
          <w:rFonts w:ascii="Helvetica" w:hAnsi="Helvetica"/>
          <w:color w:val="000000"/>
          <w:sz w:val="23"/>
          <w:szCs w:val="23"/>
        </w:rPr>
        <w:br/>
        <w:t>40802810900001932665</w:t>
      </w:r>
      <w:r>
        <w:rPr>
          <w:rFonts w:ascii="Helvetica" w:hAnsi="Helvetica"/>
          <w:color w:val="000000"/>
          <w:sz w:val="23"/>
          <w:szCs w:val="23"/>
        </w:rPr>
        <w:br/>
        <w:t>Юридический адрес организации:</w:t>
      </w:r>
      <w:r>
        <w:rPr>
          <w:rFonts w:ascii="Helvetica" w:hAnsi="Helvetica"/>
          <w:color w:val="000000"/>
          <w:sz w:val="23"/>
          <w:szCs w:val="23"/>
        </w:rPr>
        <w:br/>
        <w:t>452087, РОССИЯ, РЕСП БАШКОРТОСТАН, МИЯКИНСКИЙ Р-Н, Д ТУЯШ, УЛ НАГОРНАЯ, Д 10</w:t>
      </w:r>
    </w:p>
    <w:p w:rsidR="0076434D" w:rsidRDefault="0076434D">
      <w:pPr>
        <w:pStyle w:val="a6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Банк: АО "ТИНЬКОФФ БАНК"</w:t>
      </w:r>
      <w:r>
        <w:rPr>
          <w:rFonts w:ascii="Helvetica" w:hAnsi="Helvetica"/>
          <w:color w:val="000000"/>
          <w:sz w:val="23"/>
          <w:szCs w:val="23"/>
        </w:rPr>
        <w:br/>
        <w:t>ИНН банка​ </w:t>
      </w:r>
      <w:hyperlink r:id="rId4" w:history="1">
        <w:r>
          <w:rPr>
            <w:rStyle w:val="a7"/>
            <w:rFonts w:ascii="Helvetica" w:hAnsi="Helvetica"/>
            <w:color w:val="005BD1"/>
            <w:sz w:val="23"/>
            <w:szCs w:val="23"/>
          </w:rPr>
          <w:t>7710140679</w:t>
        </w:r>
      </w:hyperlink>
      <w:r>
        <w:rPr>
          <w:rFonts w:ascii="Helvetica" w:hAnsi="Helvetica"/>
          <w:color w:val="000000"/>
          <w:sz w:val="23"/>
          <w:szCs w:val="23"/>
        </w:rPr>
        <w:br/>
        <w:t>БИК банка​ 044525974</w:t>
      </w:r>
      <w:r>
        <w:rPr>
          <w:rFonts w:ascii="Helvetica" w:hAnsi="Helvetica"/>
          <w:color w:val="000000"/>
          <w:sz w:val="23"/>
          <w:szCs w:val="23"/>
        </w:rPr>
        <w:br/>
        <w:t>Корреспондентский счет банка</w:t>
      </w:r>
      <w:r>
        <w:rPr>
          <w:rFonts w:ascii="Helvetica" w:hAnsi="Helvetica"/>
          <w:color w:val="000000"/>
          <w:sz w:val="23"/>
          <w:szCs w:val="23"/>
        </w:rPr>
        <w:br/>
        <w:t>30101810145250000974</w:t>
      </w:r>
      <w:r>
        <w:rPr>
          <w:rFonts w:ascii="Helvetica" w:hAnsi="Helvetica"/>
          <w:color w:val="000000"/>
          <w:sz w:val="23"/>
          <w:szCs w:val="23"/>
        </w:rPr>
        <w:br/>
        <w:t>Юридический адрес банка</w:t>
      </w:r>
      <w:r>
        <w:rPr>
          <w:rFonts w:ascii="Helvetica" w:hAnsi="Helvetica"/>
          <w:color w:val="000000"/>
          <w:sz w:val="23"/>
          <w:szCs w:val="23"/>
        </w:rPr>
        <w:br/>
        <w:t>Москва, 123060, 1-й Волоколамский проезд, д. 10, стр. 1</w:t>
      </w:r>
    </w:p>
    <w:p w:rsidR="003D4524" w:rsidRDefault="003D4524"/>
    <w:sectPr w:rsidR="003D4524">
      <w:pgSz w:w="11906" w:h="16838"/>
      <w:pgMar w:top="1134" w:right="850" w:bottom="993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4524"/>
    <w:rsid w:val="0003726E"/>
    <w:rsid w:val="00074C40"/>
    <w:rsid w:val="0013039E"/>
    <w:rsid w:val="001364C0"/>
    <w:rsid w:val="00215DB6"/>
    <w:rsid w:val="00281B88"/>
    <w:rsid w:val="002A72A6"/>
    <w:rsid w:val="002B0798"/>
    <w:rsid w:val="002D3014"/>
    <w:rsid w:val="002D7467"/>
    <w:rsid w:val="00335077"/>
    <w:rsid w:val="003D4524"/>
    <w:rsid w:val="004806CA"/>
    <w:rsid w:val="00487AC5"/>
    <w:rsid w:val="004C1943"/>
    <w:rsid w:val="00540810"/>
    <w:rsid w:val="005625EC"/>
    <w:rsid w:val="00586C31"/>
    <w:rsid w:val="005F5DEE"/>
    <w:rsid w:val="006B4BE2"/>
    <w:rsid w:val="006E4B48"/>
    <w:rsid w:val="006F2855"/>
    <w:rsid w:val="00720B3E"/>
    <w:rsid w:val="0076434D"/>
    <w:rsid w:val="008178E6"/>
    <w:rsid w:val="008245CE"/>
    <w:rsid w:val="0084005C"/>
    <w:rsid w:val="00890A96"/>
    <w:rsid w:val="0095623B"/>
    <w:rsid w:val="00971930"/>
    <w:rsid w:val="00A14F53"/>
    <w:rsid w:val="00A61351"/>
    <w:rsid w:val="00A7017F"/>
    <w:rsid w:val="00AA4F3F"/>
    <w:rsid w:val="00AC3F50"/>
    <w:rsid w:val="00B25750"/>
    <w:rsid w:val="00B55A32"/>
    <w:rsid w:val="00BB4F88"/>
    <w:rsid w:val="00BE3F83"/>
    <w:rsid w:val="00C079D9"/>
    <w:rsid w:val="00CF2EAB"/>
    <w:rsid w:val="00D578B2"/>
    <w:rsid w:val="00D93309"/>
    <w:rsid w:val="00DE052D"/>
    <w:rsid w:val="00DF371B"/>
    <w:rsid w:val="00E015EB"/>
    <w:rsid w:val="00E124A7"/>
    <w:rsid w:val="00FB5D71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BF51E0"/>
  <w15:docId w15:val="{F6CC018E-C83C-7645-A723-C545A333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sz w:val="24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styleId="a4">
    <w:name w:val="footer"/>
    <w:rPr>
      <w:sz w:val="24"/>
    </w:rPr>
  </w:style>
  <w:style w:type="table" w:styleId="a5">
    <w:name w:val="Table Grid"/>
    <w:basedOn w:val="a1"/>
    <w:uiPriority w:val="39"/>
    <w:rsid w:val="0084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6434D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a7">
    <w:name w:val="Hyperlink"/>
    <w:basedOn w:val="a0"/>
    <w:uiPriority w:val="99"/>
    <w:semiHidden/>
    <w:unhideWhenUsed/>
    <w:rsid w:val="00764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tel:+77710140679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schet-dogovor (копия 1).docx</dc:title>
  <cp:lastModifiedBy>Гость</cp:lastModifiedBy>
  <cp:revision>33</cp:revision>
  <dcterms:created xsi:type="dcterms:W3CDTF">2019-12-23T07:16:00Z</dcterms:created>
  <dcterms:modified xsi:type="dcterms:W3CDTF">2021-04-20T10:23:00Z</dcterms:modified>
</cp:coreProperties>
</file>